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C43E6" w14:textId="1C5861F7" w:rsidR="00235069" w:rsidRPr="007A441A" w:rsidRDefault="00002D60" w:rsidP="007A441A">
      <w:pPr>
        <w:spacing w:after="0" w:line="264" w:lineRule="auto"/>
        <w:jc w:val="center"/>
        <w:rPr>
          <w:rFonts w:ascii="Cambria" w:hAnsi="Cambria"/>
          <w:b/>
          <w:bCs/>
          <w:sz w:val="24"/>
          <w:szCs w:val="24"/>
        </w:rPr>
      </w:pPr>
      <w:r w:rsidRPr="007A441A">
        <w:rPr>
          <w:rFonts w:ascii="Cambria" w:hAnsi="Cambria"/>
          <w:b/>
          <w:bCs/>
          <w:sz w:val="24"/>
          <w:szCs w:val="24"/>
        </w:rPr>
        <w:t>Details of Directors of GTL Infrastructure Limited</w:t>
      </w:r>
    </w:p>
    <w:p w14:paraId="0AE6FE54" w14:textId="5AB79802" w:rsidR="00002D60" w:rsidRPr="007A441A" w:rsidRDefault="00002D60" w:rsidP="007A441A">
      <w:pPr>
        <w:spacing w:after="0" w:line="264" w:lineRule="auto"/>
        <w:rPr>
          <w:rFonts w:ascii="Cambria" w:hAnsi="Cambria"/>
          <w:sz w:val="24"/>
          <w:szCs w:val="24"/>
        </w:rPr>
      </w:pPr>
    </w:p>
    <w:p w14:paraId="504F671B" w14:textId="12DB5D15" w:rsidR="00002D60" w:rsidRPr="007A441A" w:rsidRDefault="00002D60" w:rsidP="007A441A">
      <w:pPr>
        <w:pStyle w:val="ListParagraph"/>
        <w:numPr>
          <w:ilvl w:val="0"/>
          <w:numId w:val="1"/>
        </w:numPr>
        <w:spacing w:after="0" w:line="264" w:lineRule="auto"/>
        <w:rPr>
          <w:rFonts w:ascii="Cambria" w:hAnsi="Cambria"/>
          <w:b/>
          <w:bCs/>
          <w:sz w:val="24"/>
          <w:szCs w:val="24"/>
        </w:rPr>
      </w:pPr>
      <w:r w:rsidRPr="007A441A">
        <w:rPr>
          <w:rFonts w:ascii="Cambria" w:hAnsi="Cambria"/>
          <w:b/>
          <w:bCs/>
          <w:sz w:val="24"/>
          <w:szCs w:val="24"/>
        </w:rPr>
        <w:t>Mr. Vikas Arora – Whole-time Director</w:t>
      </w:r>
    </w:p>
    <w:p w14:paraId="048EA375" w14:textId="462C2520"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Mr. Vikas Arora, is an Engineering graduate with a Diploma in Business Management.</w:t>
      </w:r>
      <w:r w:rsidRPr="007A441A">
        <w:rPr>
          <w:rFonts w:ascii="Cambria" w:hAnsi="Cambria"/>
          <w:sz w:val="24"/>
          <w:szCs w:val="24"/>
        </w:rPr>
        <w:t xml:space="preserve"> </w:t>
      </w:r>
      <w:r w:rsidRPr="007A441A">
        <w:rPr>
          <w:rFonts w:ascii="Cambria" w:hAnsi="Cambria"/>
          <w:sz w:val="24"/>
          <w:szCs w:val="24"/>
        </w:rPr>
        <w:t>He has over 25 years of experience in Business Operations, majorly in Business Development, Sales &amp; Marketing and Corporate Communications.</w:t>
      </w:r>
      <w:r w:rsidRPr="007A441A">
        <w:rPr>
          <w:rFonts w:ascii="Cambria" w:hAnsi="Cambria"/>
          <w:sz w:val="24"/>
          <w:szCs w:val="24"/>
        </w:rPr>
        <w:t xml:space="preserve"> </w:t>
      </w:r>
      <w:r w:rsidRPr="007A441A">
        <w:rPr>
          <w:rFonts w:ascii="Cambria" w:hAnsi="Cambria"/>
          <w:sz w:val="24"/>
          <w:szCs w:val="24"/>
        </w:rPr>
        <w:t>His experience spans across B2B businesses in the Telecom Infrastructure and Enterprise Networks space.</w:t>
      </w:r>
    </w:p>
    <w:p w14:paraId="26991471" w14:textId="77777777" w:rsidR="00002D60" w:rsidRPr="007A441A" w:rsidRDefault="00002D60" w:rsidP="007A441A">
      <w:pPr>
        <w:pStyle w:val="ListParagraph"/>
        <w:spacing w:after="0" w:line="264" w:lineRule="auto"/>
        <w:ind w:left="360"/>
        <w:rPr>
          <w:rFonts w:ascii="Cambria" w:hAnsi="Cambria"/>
          <w:sz w:val="24"/>
          <w:szCs w:val="24"/>
        </w:rPr>
      </w:pPr>
    </w:p>
    <w:p w14:paraId="3F87F4AA" w14:textId="5107FDEA" w:rsidR="00002D60" w:rsidRPr="007A441A" w:rsidRDefault="00002D60" w:rsidP="007A441A">
      <w:pPr>
        <w:pStyle w:val="ListParagraph"/>
        <w:numPr>
          <w:ilvl w:val="0"/>
          <w:numId w:val="1"/>
        </w:numPr>
        <w:spacing w:after="0" w:line="264" w:lineRule="auto"/>
        <w:rPr>
          <w:rFonts w:ascii="Cambria" w:hAnsi="Cambria"/>
          <w:b/>
          <w:bCs/>
          <w:sz w:val="24"/>
          <w:szCs w:val="24"/>
        </w:rPr>
      </w:pPr>
      <w:r w:rsidRPr="007A441A">
        <w:rPr>
          <w:rFonts w:ascii="Cambria" w:hAnsi="Cambria"/>
          <w:b/>
          <w:bCs/>
          <w:sz w:val="24"/>
          <w:szCs w:val="24"/>
        </w:rPr>
        <w:t xml:space="preserve">Mr. </w:t>
      </w:r>
      <w:proofErr w:type="spellStart"/>
      <w:r w:rsidRPr="007A441A">
        <w:rPr>
          <w:rFonts w:ascii="Cambria" w:hAnsi="Cambria"/>
          <w:b/>
          <w:bCs/>
          <w:sz w:val="24"/>
          <w:szCs w:val="24"/>
        </w:rPr>
        <w:t>Charudatta</w:t>
      </w:r>
      <w:proofErr w:type="spellEnd"/>
      <w:r w:rsidRPr="007A441A">
        <w:rPr>
          <w:rFonts w:ascii="Cambria" w:hAnsi="Cambria"/>
          <w:b/>
          <w:bCs/>
          <w:sz w:val="24"/>
          <w:szCs w:val="24"/>
        </w:rPr>
        <w:t xml:space="preserve"> Naik – Non-executive Non-Independent Director</w:t>
      </w:r>
    </w:p>
    <w:p w14:paraId="3AA4D5A5" w14:textId="22E27CBB"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 xml:space="preserve">Mr. </w:t>
      </w:r>
      <w:proofErr w:type="spellStart"/>
      <w:r w:rsidRPr="007A441A">
        <w:rPr>
          <w:rFonts w:ascii="Cambria" w:hAnsi="Cambria"/>
          <w:sz w:val="24"/>
          <w:szCs w:val="24"/>
        </w:rPr>
        <w:t>Charudatta</w:t>
      </w:r>
      <w:proofErr w:type="spellEnd"/>
      <w:r w:rsidRPr="007A441A">
        <w:rPr>
          <w:rFonts w:ascii="Cambria" w:hAnsi="Cambria"/>
          <w:sz w:val="24"/>
          <w:szCs w:val="24"/>
        </w:rPr>
        <w:t xml:space="preserve"> Naik has an experience of over 24 years in the telecom industry spanning across, Technical Support, Sales &amp; Marketing and Business Operations.</w:t>
      </w:r>
      <w:r w:rsidRPr="007A441A">
        <w:rPr>
          <w:rFonts w:ascii="Cambria" w:hAnsi="Cambria"/>
          <w:sz w:val="24"/>
          <w:szCs w:val="24"/>
        </w:rPr>
        <w:t xml:space="preserve"> </w:t>
      </w:r>
      <w:r w:rsidRPr="007A441A">
        <w:rPr>
          <w:rFonts w:ascii="Cambria" w:hAnsi="Cambria"/>
          <w:sz w:val="24"/>
          <w:szCs w:val="24"/>
        </w:rPr>
        <w:t xml:space="preserve">Mr. </w:t>
      </w:r>
      <w:proofErr w:type="spellStart"/>
      <w:r w:rsidRPr="007A441A">
        <w:rPr>
          <w:rFonts w:ascii="Cambria" w:hAnsi="Cambria"/>
          <w:sz w:val="24"/>
          <w:szCs w:val="24"/>
        </w:rPr>
        <w:t>Charudatta</w:t>
      </w:r>
      <w:proofErr w:type="spellEnd"/>
      <w:r w:rsidRPr="007A441A">
        <w:rPr>
          <w:rFonts w:ascii="Cambria" w:hAnsi="Cambria"/>
          <w:sz w:val="24"/>
          <w:szCs w:val="24"/>
        </w:rPr>
        <w:t xml:space="preserve"> Naik provides strategic guidance to enhance the </w:t>
      </w:r>
      <w:r w:rsidRPr="007A441A">
        <w:rPr>
          <w:rFonts w:ascii="Cambria" w:hAnsi="Cambria"/>
          <w:sz w:val="24"/>
          <w:szCs w:val="24"/>
        </w:rPr>
        <w:t xml:space="preserve">Company’s </w:t>
      </w:r>
      <w:r w:rsidRPr="007A441A">
        <w:rPr>
          <w:rFonts w:ascii="Cambria" w:hAnsi="Cambria"/>
          <w:sz w:val="24"/>
          <w:szCs w:val="24"/>
        </w:rPr>
        <w:t>growth potential.</w:t>
      </w:r>
      <w:r w:rsidRPr="007A441A">
        <w:rPr>
          <w:rFonts w:ascii="Cambria" w:hAnsi="Cambria"/>
          <w:sz w:val="24"/>
          <w:szCs w:val="24"/>
        </w:rPr>
        <w:t xml:space="preserve"> </w:t>
      </w:r>
      <w:r w:rsidRPr="007A441A">
        <w:rPr>
          <w:rFonts w:ascii="Cambria" w:hAnsi="Cambria"/>
          <w:sz w:val="24"/>
          <w:szCs w:val="24"/>
        </w:rPr>
        <w:t xml:space="preserve">Mr. </w:t>
      </w:r>
      <w:proofErr w:type="spellStart"/>
      <w:r w:rsidRPr="007A441A">
        <w:rPr>
          <w:rFonts w:ascii="Cambria" w:hAnsi="Cambria"/>
          <w:sz w:val="24"/>
          <w:szCs w:val="24"/>
        </w:rPr>
        <w:t>Charudatta</w:t>
      </w:r>
      <w:proofErr w:type="spellEnd"/>
      <w:r w:rsidRPr="007A441A">
        <w:rPr>
          <w:rFonts w:ascii="Cambria" w:hAnsi="Cambria"/>
          <w:sz w:val="24"/>
          <w:szCs w:val="24"/>
        </w:rPr>
        <w:t xml:space="preserve"> Naik has earlier worked with companies like Crompton Greaves and </w:t>
      </w:r>
      <w:proofErr w:type="spellStart"/>
      <w:r w:rsidRPr="007A441A">
        <w:rPr>
          <w:rFonts w:ascii="Cambria" w:hAnsi="Cambria"/>
          <w:sz w:val="24"/>
          <w:szCs w:val="24"/>
        </w:rPr>
        <w:t>Unitel</w:t>
      </w:r>
      <w:proofErr w:type="spellEnd"/>
      <w:r w:rsidRPr="007A441A">
        <w:rPr>
          <w:rFonts w:ascii="Cambria" w:hAnsi="Cambria"/>
          <w:sz w:val="24"/>
          <w:szCs w:val="24"/>
        </w:rPr>
        <w:t xml:space="preserve"> Communications. He is an Engineering Graduate in Electronics &amp; Telecom.</w:t>
      </w:r>
    </w:p>
    <w:p w14:paraId="76D12867" w14:textId="77777777" w:rsidR="00002D60" w:rsidRPr="007A441A" w:rsidRDefault="00002D60" w:rsidP="007A441A">
      <w:pPr>
        <w:pStyle w:val="ListParagraph"/>
        <w:spacing w:after="0" w:line="264" w:lineRule="auto"/>
        <w:ind w:left="360"/>
        <w:rPr>
          <w:rFonts w:ascii="Cambria" w:hAnsi="Cambria"/>
          <w:sz w:val="24"/>
          <w:szCs w:val="24"/>
        </w:rPr>
      </w:pPr>
    </w:p>
    <w:p w14:paraId="015AC8F0" w14:textId="630A242C" w:rsidR="00002D60" w:rsidRPr="007A441A" w:rsidRDefault="00002D60" w:rsidP="007A441A">
      <w:pPr>
        <w:pStyle w:val="ListParagraph"/>
        <w:numPr>
          <w:ilvl w:val="0"/>
          <w:numId w:val="1"/>
        </w:numPr>
        <w:spacing w:after="0" w:line="264" w:lineRule="auto"/>
        <w:rPr>
          <w:rFonts w:ascii="Cambria" w:hAnsi="Cambria"/>
          <w:b/>
          <w:bCs/>
          <w:sz w:val="24"/>
          <w:szCs w:val="24"/>
        </w:rPr>
      </w:pPr>
      <w:r w:rsidRPr="007A441A">
        <w:rPr>
          <w:rFonts w:ascii="Cambria" w:hAnsi="Cambria"/>
          <w:b/>
          <w:bCs/>
          <w:sz w:val="24"/>
          <w:szCs w:val="24"/>
        </w:rPr>
        <w:t xml:space="preserve">Mrs. </w:t>
      </w:r>
      <w:proofErr w:type="spellStart"/>
      <w:r w:rsidRPr="007A441A">
        <w:rPr>
          <w:rFonts w:ascii="Cambria" w:hAnsi="Cambria"/>
          <w:b/>
          <w:bCs/>
          <w:sz w:val="24"/>
          <w:szCs w:val="24"/>
        </w:rPr>
        <w:t>Sunali</w:t>
      </w:r>
      <w:proofErr w:type="spellEnd"/>
      <w:r w:rsidRPr="007A441A">
        <w:rPr>
          <w:rFonts w:ascii="Cambria" w:hAnsi="Cambria"/>
          <w:b/>
          <w:bCs/>
          <w:sz w:val="24"/>
          <w:szCs w:val="24"/>
        </w:rPr>
        <w:t xml:space="preserve"> Chaudhry - </w:t>
      </w:r>
      <w:r w:rsidRPr="007A441A">
        <w:rPr>
          <w:rFonts w:ascii="Cambria" w:hAnsi="Cambria"/>
          <w:b/>
          <w:bCs/>
          <w:sz w:val="24"/>
          <w:szCs w:val="24"/>
        </w:rPr>
        <w:t>Non-executive Non-Independent Director</w:t>
      </w:r>
    </w:p>
    <w:p w14:paraId="4A50A67E" w14:textId="28ABB5E2"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 xml:space="preserve">Mrs. </w:t>
      </w:r>
      <w:proofErr w:type="spellStart"/>
      <w:r w:rsidRPr="007A441A">
        <w:rPr>
          <w:rFonts w:ascii="Cambria" w:hAnsi="Cambria"/>
          <w:sz w:val="24"/>
          <w:szCs w:val="24"/>
        </w:rPr>
        <w:t>Sunali</w:t>
      </w:r>
      <w:proofErr w:type="spellEnd"/>
      <w:r w:rsidRPr="007A441A">
        <w:rPr>
          <w:rFonts w:ascii="Cambria" w:hAnsi="Cambria"/>
          <w:sz w:val="24"/>
          <w:szCs w:val="24"/>
        </w:rPr>
        <w:t xml:space="preserve"> Chaudhry is a Commerce and Law graduate from Mumbai University and has done Masters in Finance Management. She has wide experience in legal field specially in telecom, power and aviation sectors.</w:t>
      </w:r>
      <w:r w:rsidRPr="007A441A">
        <w:rPr>
          <w:rFonts w:ascii="Cambria" w:hAnsi="Cambria"/>
          <w:sz w:val="24"/>
          <w:szCs w:val="24"/>
        </w:rPr>
        <w:t xml:space="preserve"> </w:t>
      </w:r>
      <w:r w:rsidRPr="007A441A">
        <w:rPr>
          <w:rFonts w:ascii="Cambria" w:hAnsi="Cambria"/>
          <w:sz w:val="24"/>
          <w:szCs w:val="24"/>
        </w:rPr>
        <w:t>She has over 25 years of experience as law professional specializing in Arbitration, Mergers &amp; Acquisition, Risk management, Business development and functioning of Corporate Communications.</w:t>
      </w:r>
    </w:p>
    <w:p w14:paraId="43BA743D" w14:textId="171A87ED" w:rsidR="00002D60" w:rsidRPr="007A441A" w:rsidRDefault="00002D60" w:rsidP="007A441A">
      <w:pPr>
        <w:pStyle w:val="ListParagraph"/>
        <w:spacing w:after="0" w:line="264" w:lineRule="auto"/>
        <w:ind w:left="360"/>
        <w:rPr>
          <w:rFonts w:ascii="Cambria" w:hAnsi="Cambria"/>
          <w:sz w:val="24"/>
          <w:szCs w:val="24"/>
        </w:rPr>
      </w:pPr>
    </w:p>
    <w:p w14:paraId="769C6636" w14:textId="435B263D" w:rsidR="00002D60" w:rsidRPr="007A441A" w:rsidRDefault="00002D60" w:rsidP="007A441A">
      <w:pPr>
        <w:pStyle w:val="ListParagraph"/>
        <w:numPr>
          <w:ilvl w:val="0"/>
          <w:numId w:val="1"/>
        </w:numPr>
        <w:spacing w:after="0" w:line="264" w:lineRule="auto"/>
        <w:rPr>
          <w:rFonts w:ascii="Cambria" w:hAnsi="Cambria"/>
          <w:sz w:val="24"/>
          <w:szCs w:val="24"/>
        </w:rPr>
      </w:pPr>
      <w:r w:rsidRPr="007A441A">
        <w:rPr>
          <w:rFonts w:ascii="Cambria" w:hAnsi="Cambria"/>
          <w:b/>
          <w:bCs/>
          <w:sz w:val="24"/>
          <w:szCs w:val="24"/>
        </w:rPr>
        <w:t>Mr.</w:t>
      </w:r>
      <w:r w:rsidRPr="007A441A">
        <w:rPr>
          <w:rFonts w:ascii="Cambria" w:hAnsi="Cambria"/>
          <w:b/>
          <w:bCs/>
          <w:sz w:val="24"/>
          <w:szCs w:val="24"/>
        </w:rPr>
        <w:t xml:space="preserve"> Jeevan Rai</w:t>
      </w:r>
      <w:r w:rsidRPr="007A441A">
        <w:rPr>
          <w:rFonts w:ascii="Cambria" w:hAnsi="Cambria"/>
          <w:b/>
          <w:bCs/>
          <w:sz w:val="24"/>
          <w:szCs w:val="24"/>
        </w:rPr>
        <w:t xml:space="preserve"> – Non-executive Non-Independent Director</w:t>
      </w:r>
    </w:p>
    <w:p w14:paraId="1AD6DA63" w14:textId="7465E2A2"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Mr. Jeevan Rai, aged 59 years, has experience of over 30 years in telecom industry. He is majorly involved in Strategic Management, Business Management, Marketing &amp; Sales.</w:t>
      </w:r>
      <w:r w:rsidRPr="007A441A">
        <w:rPr>
          <w:rFonts w:ascii="Cambria" w:hAnsi="Cambria"/>
          <w:sz w:val="24"/>
          <w:szCs w:val="24"/>
        </w:rPr>
        <w:t xml:space="preserve"> </w:t>
      </w:r>
      <w:r w:rsidRPr="007A441A">
        <w:rPr>
          <w:rFonts w:ascii="Cambria" w:hAnsi="Cambria"/>
          <w:sz w:val="24"/>
          <w:szCs w:val="24"/>
        </w:rPr>
        <w:t>He has also handled number of assignments related to planning &amp; managing business growth, developing corporate relationship, Business process reengineering, Corporate Planning, IT Strategy, Manpower Planning, etc.</w:t>
      </w:r>
    </w:p>
    <w:p w14:paraId="03B456CB" w14:textId="77777777" w:rsidR="00002D60" w:rsidRPr="007A441A" w:rsidRDefault="00002D60" w:rsidP="007A441A">
      <w:pPr>
        <w:pStyle w:val="ListParagraph"/>
        <w:spacing w:after="0" w:line="264" w:lineRule="auto"/>
        <w:ind w:left="360"/>
        <w:jc w:val="both"/>
        <w:rPr>
          <w:rFonts w:ascii="Cambria" w:hAnsi="Cambria"/>
          <w:sz w:val="24"/>
          <w:szCs w:val="24"/>
        </w:rPr>
      </w:pPr>
    </w:p>
    <w:p w14:paraId="3AD9749B" w14:textId="0835D9C4" w:rsidR="00002D60" w:rsidRPr="007A441A" w:rsidRDefault="00002D60" w:rsidP="007A441A">
      <w:pPr>
        <w:pStyle w:val="ListParagraph"/>
        <w:numPr>
          <w:ilvl w:val="0"/>
          <w:numId w:val="1"/>
        </w:numPr>
        <w:spacing w:after="0" w:line="264" w:lineRule="auto"/>
        <w:rPr>
          <w:rFonts w:ascii="Cambria" w:hAnsi="Cambria"/>
          <w:sz w:val="24"/>
          <w:szCs w:val="24"/>
        </w:rPr>
      </w:pPr>
      <w:r w:rsidRPr="007A441A">
        <w:rPr>
          <w:rFonts w:ascii="Cambria" w:hAnsi="Cambria"/>
          <w:b/>
          <w:bCs/>
          <w:sz w:val="24"/>
          <w:szCs w:val="24"/>
        </w:rPr>
        <w:t xml:space="preserve">Mr. </w:t>
      </w:r>
      <w:r w:rsidRPr="007A441A">
        <w:rPr>
          <w:rFonts w:ascii="Cambria" w:hAnsi="Cambria"/>
          <w:b/>
          <w:bCs/>
          <w:sz w:val="24"/>
          <w:szCs w:val="24"/>
        </w:rPr>
        <w:t xml:space="preserve">Ramesh Bhosale </w:t>
      </w:r>
      <w:r w:rsidRPr="007A441A">
        <w:rPr>
          <w:rFonts w:ascii="Cambria" w:hAnsi="Cambria"/>
          <w:b/>
          <w:bCs/>
          <w:sz w:val="24"/>
          <w:szCs w:val="24"/>
        </w:rPr>
        <w:t>– Non-executive Independent Director</w:t>
      </w:r>
    </w:p>
    <w:p w14:paraId="2747B726" w14:textId="270F6282"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 xml:space="preserve">Mr. Ramesh Bhosale is having over 30 years of experience in the field of corporate finance, mergers and acquisitions, international business management, strategic financial management and restructuring / turnaround. He has worked with Johnson &amp; Johnson Ltd for about 7 years during which he was Divisional Head Finance of Consumer &amp; Hospital. He was Chief Accounts Officer in </w:t>
      </w:r>
      <w:proofErr w:type="spellStart"/>
      <w:r w:rsidRPr="007A441A">
        <w:rPr>
          <w:rFonts w:ascii="Cambria" w:hAnsi="Cambria"/>
          <w:sz w:val="24"/>
          <w:szCs w:val="24"/>
        </w:rPr>
        <w:t>Haffkine</w:t>
      </w:r>
      <w:proofErr w:type="spellEnd"/>
      <w:r w:rsidRPr="007A441A">
        <w:rPr>
          <w:rFonts w:ascii="Cambria" w:hAnsi="Cambria"/>
          <w:sz w:val="24"/>
          <w:szCs w:val="24"/>
        </w:rPr>
        <w:t xml:space="preserve"> Bio-Pharmaceutical Corporation Ltd. (A Govt. of Maharashtra Undertaking) for about 2 years. He also headed the Assets Acquisition Vertical of </w:t>
      </w:r>
      <w:proofErr w:type="spellStart"/>
      <w:r w:rsidRPr="007A441A">
        <w:rPr>
          <w:rFonts w:ascii="Cambria" w:hAnsi="Cambria"/>
          <w:sz w:val="24"/>
          <w:szCs w:val="24"/>
        </w:rPr>
        <w:t>Ispat</w:t>
      </w:r>
      <w:proofErr w:type="spellEnd"/>
      <w:r w:rsidRPr="007A441A">
        <w:rPr>
          <w:rFonts w:ascii="Cambria" w:hAnsi="Cambria"/>
          <w:sz w:val="24"/>
          <w:szCs w:val="24"/>
        </w:rPr>
        <w:t xml:space="preserve"> Group during 13 years of association with them.</w:t>
      </w:r>
      <w:r w:rsidRPr="007A441A">
        <w:rPr>
          <w:rFonts w:ascii="Cambria" w:hAnsi="Cambria"/>
          <w:sz w:val="24"/>
          <w:szCs w:val="24"/>
        </w:rPr>
        <w:t xml:space="preserve"> </w:t>
      </w:r>
      <w:r w:rsidRPr="007A441A">
        <w:rPr>
          <w:rFonts w:ascii="Cambria" w:hAnsi="Cambria"/>
          <w:sz w:val="24"/>
          <w:szCs w:val="24"/>
        </w:rPr>
        <w:t>Since April 2011, he is Director of V-Magnum Opus Strategic Solutions Private Limited. During this period, he is involved in number of assignments related to rehabilitation, restructuring and amalgamation.</w:t>
      </w:r>
    </w:p>
    <w:p w14:paraId="035B2037" w14:textId="144E3C5E" w:rsidR="00002D60" w:rsidRDefault="00002D60" w:rsidP="007A441A">
      <w:pPr>
        <w:pStyle w:val="ListParagraph"/>
        <w:spacing w:after="0" w:line="264" w:lineRule="auto"/>
        <w:ind w:left="360"/>
        <w:rPr>
          <w:rFonts w:ascii="Cambria" w:hAnsi="Cambria"/>
          <w:sz w:val="24"/>
          <w:szCs w:val="24"/>
        </w:rPr>
      </w:pPr>
    </w:p>
    <w:p w14:paraId="186E97A6" w14:textId="65BC894E" w:rsidR="007A441A" w:rsidRDefault="007A441A" w:rsidP="007A441A">
      <w:pPr>
        <w:pStyle w:val="ListParagraph"/>
        <w:spacing w:after="0" w:line="264" w:lineRule="auto"/>
        <w:ind w:left="360"/>
        <w:rPr>
          <w:rFonts w:ascii="Cambria" w:hAnsi="Cambria"/>
          <w:sz w:val="24"/>
          <w:szCs w:val="24"/>
        </w:rPr>
      </w:pPr>
    </w:p>
    <w:p w14:paraId="0CEC528D" w14:textId="55D61074" w:rsidR="007A441A" w:rsidRDefault="007A441A" w:rsidP="007A441A">
      <w:pPr>
        <w:pStyle w:val="ListParagraph"/>
        <w:spacing w:after="0" w:line="264" w:lineRule="auto"/>
        <w:ind w:left="360"/>
        <w:rPr>
          <w:rFonts w:ascii="Cambria" w:hAnsi="Cambria"/>
          <w:sz w:val="24"/>
          <w:szCs w:val="24"/>
        </w:rPr>
      </w:pPr>
    </w:p>
    <w:p w14:paraId="10421A98" w14:textId="77777777" w:rsidR="00261F81" w:rsidRPr="007A441A" w:rsidRDefault="00261F81" w:rsidP="007A441A">
      <w:pPr>
        <w:pStyle w:val="ListParagraph"/>
        <w:spacing w:after="0" w:line="264" w:lineRule="auto"/>
        <w:ind w:left="360"/>
        <w:rPr>
          <w:rFonts w:ascii="Cambria" w:hAnsi="Cambria"/>
          <w:sz w:val="24"/>
          <w:szCs w:val="24"/>
        </w:rPr>
      </w:pPr>
    </w:p>
    <w:p w14:paraId="1050D631" w14:textId="2B2C38FA" w:rsidR="00002D60" w:rsidRPr="007A441A" w:rsidRDefault="00002D60" w:rsidP="007A441A">
      <w:pPr>
        <w:pStyle w:val="ListParagraph"/>
        <w:numPr>
          <w:ilvl w:val="0"/>
          <w:numId w:val="1"/>
        </w:numPr>
        <w:spacing w:after="0" w:line="264" w:lineRule="auto"/>
        <w:rPr>
          <w:rFonts w:ascii="Cambria" w:hAnsi="Cambria"/>
          <w:b/>
          <w:bCs/>
          <w:sz w:val="24"/>
          <w:szCs w:val="24"/>
        </w:rPr>
      </w:pPr>
      <w:r w:rsidRPr="007A441A">
        <w:rPr>
          <w:rFonts w:ascii="Cambria" w:hAnsi="Cambria"/>
          <w:b/>
          <w:bCs/>
          <w:sz w:val="24"/>
          <w:szCs w:val="24"/>
        </w:rPr>
        <w:t xml:space="preserve">Mr. </w:t>
      </w:r>
      <w:r w:rsidRPr="007A441A">
        <w:rPr>
          <w:rFonts w:ascii="Cambria" w:hAnsi="Cambria"/>
          <w:b/>
          <w:bCs/>
          <w:sz w:val="24"/>
          <w:szCs w:val="24"/>
        </w:rPr>
        <w:t xml:space="preserve">Dhananjay </w:t>
      </w:r>
      <w:proofErr w:type="spellStart"/>
      <w:r w:rsidRPr="007A441A">
        <w:rPr>
          <w:rFonts w:ascii="Cambria" w:hAnsi="Cambria"/>
          <w:b/>
          <w:bCs/>
          <w:sz w:val="24"/>
          <w:szCs w:val="24"/>
        </w:rPr>
        <w:t>Barve</w:t>
      </w:r>
      <w:proofErr w:type="spellEnd"/>
      <w:r w:rsidRPr="007A441A">
        <w:rPr>
          <w:rFonts w:ascii="Cambria" w:hAnsi="Cambria"/>
          <w:b/>
          <w:bCs/>
          <w:sz w:val="24"/>
          <w:szCs w:val="24"/>
        </w:rPr>
        <w:t xml:space="preserve"> </w:t>
      </w:r>
      <w:r w:rsidRPr="007A441A">
        <w:rPr>
          <w:rFonts w:ascii="Cambria" w:hAnsi="Cambria"/>
          <w:b/>
          <w:bCs/>
          <w:sz w:val="24"/>
          <w:szCs w:val="24"/>
        </w:rPr>
        <w:t>– Non-executive Independent Director</w:t>
      </w:r>
    </w:p>
    <w:p w14:paraId="03A7A783" w14:textId="05B2FB1A" w:rsidR="00002D60" w:rsidRPr="007A441A" w:rsidRDefault="00002D60"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 xml:space="preserve">Mr. Dhananjay </w:t>
      </w:r>
      <w:proofErr w:type="spellStart"/>
      <w:r w:rsidRPr="007A441A">
        <w:rPr>
          <w:rFonts w:ascii="Cambria" w:hAnsi="Cambria"/>
          <w:sz w:val="24"/>
          <w:szCs w:val="24"/>
        </w:rPr>
        <w:t>Barve</w:t>
      </w:r>
      <w:proofErr w:type="spellEnd"/>
      <w:r w:rsidRPr="007A441A">
        <w:rPr>
          <w:rFonts w:ascii="Cambria" w:hAnsi="Cambria"/>
          <w:sz w:val="24"/>
          <w:szCs w:val="24"/>
        </w:rPr>
        <w:t xml:space="preserve"> has over 40 years of experience in the financial and real estate markets. He started his career as Stock broker under Bombay Stock Exchange in 1981.</w:t>
      </w:r>
      <w:r w:rsidRPr="007A441A">
        <w:rPr>
          <w:rFonts w:ascii="Cambria" w:hAnsi="Cambria"/>
          <w:sz w:val="24"/>
          <w:szCs w:val="24"/>
        </w:rPr>
        <w:t xml:space="preserve"> </w:t>
      </w:r>
      <w:r w:rsidRPr="007A441A">
        <w:rPr>
          <w:rFonts w:ascii="Cambria" w:hAnsi="Cambria"/>
          <w:sz w:val="24"/>
          <w:szCs w:val="24"/>
        </w:rPr>
        <w:t xml:space="preserve">Mr. </w:t>
      </w:r>
      <w:proofErr w:type="spellStart"/>
      <w:r w:rsidRPr="007A441A">
        <w:rPr>
          <w:rFonts w:ascii="Cambria" w:hAnsi="Cambria"/>
          <w:sz w:val="24"/>
          <w:szCs w:val="24"/>
        </w:rPr>
        <w:t>Barve</w:t>
      </w:r>
      <w:proofErr w:type="spellEnd"/>
      <w:r w:rsidRPr="007A441A">
        <w:rPr>
          <w:rFonts w:ascii="Cambria" w:hAnsi="Cambria"/>
          <w:sz w:val="24"/>
          <w:szCs w:val="24"/>
        </w:rPr>
        <w:t xml:space="preserve"> later branched out into Independent Financial Consulting and advised Corporates and Institutions for capital raising activities. He also carried out private placements of promoter shares with domestic and international funds. He had also been Director of </w:t>
      </w:r>
      <w:proofErr w:type="spellStart"/>
      <w:r w:rsidRPr="007A441A">
        <w:rPr>
          <w:rFonts w:ascii="Cambria" w:hAnsi="Cambria"/>
          <w:sz w:val="24"/>
          <w:szCs w:val="24"/>
        </w:rPr>
        <w:t>Barve</w:t>
      </w:r>
      <w:proofErr w:type="spellEnd"/>
      <w:r w:rsidRPr="007A441A">
        <w:rPr>
          <w:rFonts w:ascii="Cambria" w:hAnsi="Cambria"/>
          <w:sz w:val="24"/>
          <w:szCs w:val="24"/>
        </w:rPr>
        <w:t xml:space="preserve"> Holdings from 1991 till 2008. He was an Independent Director of </w:t>
      </w:r>
      <w:proofErr w:type="spellStart"/>
      <w:r w:rsidRPr="007A441A">
        <w:rPr>
          <w:rFonts w:ascii="Cambria" w:hAnsi="Cambria"/>
          <w:sz w:val="24"/>
          <w:szCs w:val="24"/>
        </w:rPr>
        <w:t>Imagicaaworld</w:t>
      </w:r>
      <w:proofErr w:type="spellEnd"/>
      <w:r w:rsidRPr="007A441A">
        <w:rPr>
          <w:rFonts w:ascii="Cambria" w:hAnsi="Cambria"/>
          <w:sz w:val="24"/>
          <w:szCs w:val="24"/>
        </w:rPr>
        <w:t xml:space="preserve"> Entertainment Limited.</w:t>
      </w:r>
    </w:p>
    <w:p w14:paraId="3E57DB07" w14:textId="77777777" w:rsidR="007A441A" w:rsidRPr="007A441A" w:rsidRDefault="007A441A" w:rsidP="007A441A">
      <w:pPr>
        <w:pStyle w:val="ListParagraph"/>
        <w:spacing w:after="0" w:line="264" w:lineRule="auto"/>
        <w:ind w:left="360"/>
        <w:jc w:val="both"/>
        <w:rPr>
          <w:rFonts w:ascii="Cambria" w:hAnsi="Cambria"/>
          <w:sz w:val="24"/>
          <w:szCs w:val="24"/>
        </w:rPr>
      </w:pPr>
    </w:p>
    <w:p w14:paraId="63818415" w14:textId="4D520102" w:rsidR="00002D60" w:rsidRPr="007A441A" w:rsidRDefault="007A441A" w:rsidP="007A441A">
      <w:pPr>
        <w:pStyle w:val="ListParagraph"/>
        <w:numPr>
          <w:ilvl w:val="0"/>
          <w:numId w:val="1"/>
        </w:numPr>
        <w:spacing w:after="0" w:line="264" w:lineRule="auto"/>
        <w:rPr>
          <w:rFonts w:ascii="Cambria" w:hAnsi="Cambria"/>
          <w:b/>
          <w:bCs/>
          <w:sz w:val="24"/>
          <w:szCs w:val="24"/>
        </w:rPr>
      </w:pPr>
      <w:r w:rsidRPr="007A441A">
        <w:rPr>
          <w:rFonts w:ascii="Cambria" w:hAnsi="Cambria"/>
          <w:b/>
          <w:bCs/>
          <w:sz w:val="24"/>
          <w:szCs w:val="24"/>
        </w:rPr>
        <w:t xml:space="preserve">Ms. Dina </w:t>
      </w:r>
      <w:proofErr w:type="spellStart"/>
      <w:r w:rsidRPr="007A441A">
        <w:rPr>
          <w:rFonts w:ascii="Cambria" w:hAnsi="Cambria"/>
          <w:b/>
          <w:bCs/>
          <w:sz w:val="24"/>
          <w:szCs w:val="24"/>
        </w:rPr>
        <w:t>Hatekar</w:t>
      </w:r>
      <w:proofErr w:type="spellEnd"/>
      <w:r w:rsidRPr="007A441A">
        <w:rPr>
          <w:rFonts w:ascii="Cambria" w:hAnsi="Cambria"/>
          <w:b/>
          <w:bCs/>
          <w:sz w:val="24"/>
          <w:szCs w:val="24"/>
        </w:rPr>
        <w:t xml:space="preserve"> - </w:t>
      </w:r>
      <w:r w:rsidRPr="007A441A">
        <w:rPr>
          <w:rFonts w:ascii="Cambria" w:hAnsi="Cambria"/>
          <w:b/>
          <w:bCs/>
          <w:sz w:val="24"/>
          <w:szCs w:val="24"/>
        </w:rPr>
        <w:t>Non-executive Independent Directo</w:t>
      </w:r>
      <w:r w:rsidRPr="007A441A">
        <w:rPr>
          <w:rFonts w:ascii="Cambria" w:hAnsi="Cambria"/>
          <w:b/>
          <w:bCs/>
          <w:sz w:val="24"/>
          <w:szCs w:val="24"/>
        </w:rPr>
        <w:t>r</w:t>
      </w:r>
    </w:p>
    <w:p w14:paraId="5DFD988B" w14:textId="18921ADB" w:rsidR="007A441A" w:rsidRPr="007A441A" w:rsidRDefault="007A441A" w:rsidP="007A441A">
      <w:pPr>
        <w:pStyle w:val="ListParagraph"/>
        <w:spacing w:after="0" w:line="264" w:lineRule="auto"/>
        <w:ind w:left="360"/>
        <w:jc w:val="both"/>
        <w:rPr>
          <w:rFonts w:ascii="Cambria" w:hAnsi="Cambria"/>
          <w:sz w:val="24"/>
          <w:szCs w:val="24"/>
        </w:rPr>
      </w:pPr>
      <w:r w:rsidRPr="007A441A">
        <w:rPr>
          <w:rFonts w:ascii="Cambria" w:hAnsi="Cambria"/>
          <w:sz w:val="24"/>
          <w:szCs w:val="24"/>
        </w:rPr>
        <w:t xml:space="preserve">Ms. </w:t>
      </w:r>
      <w:proofErr w:type="spellStart"/>
      <w:r w:rsidRPr="007A441A">
        <w:rPr>
          <w:rFonts w:ascii="Cambria" w:hAnsi="Cambria"/>
          <w:sz w:val="24"/>
          <w:szCs w:val="24"/>
        </w:rPr>
        <w:t>Hatekar</w:t>
      </w:r>
      <w:proofErr w:type="spellEnd"/>
      <w:r w:rsidRPr="007A441A">
        <w:rPr>
          <w:rFonts w:ascii="Cambria" w:hAnsi="Cambria"/>
          <w:sz w:val="24"/>
          <w:szCs w:val="24"/>
        </w:rPr>
        <w:t xml:space="preserve"> is a commerce and Law graduate. She is a senior legal professional having extensive experience in financial sector.</w:t>
      </w:r>
      <w:r w:rsidRPr="007A441A">
        <w:rPr>
          <w:rFonts w:ascii="Cambria" w:hAnsi="Cambria"/>
          <w:sz w:val="24"/>
          <w:szCs w:val="24"/>
        </w:rPr>
        <w:t xml:space="preserve"> </w:t>
      </w:r>
      <w:r w:rsidRPr="007A441A">
        <w:rPr>
          <w:rFonts w:ascii="Cambria" w:hAnsi="Cambria"/>
          <w:sz w:val="24"/>
          <w:szCs w:val="24"/>
        </w:rPr>
        <w:t>She has worked with NBFCs and advised many clients on financial matters.</w:t>
      </w:r>
      <w:r w:rsidRPr="007A441A">
        <w:rPr>
          <w:rFonts w:ascii="Cambria" w:hAnsi="Cambria"/>
          <w:sz w:val="24"/>
          <w:szCs w:val="24"/>
        </w:rPr>
        <w:t xml:space="preserve"> </w:t>
      </w:r>
      <w:r w:rsidRPr="007A441A">
        <w:rPr>
          <w:rFonts w:ascii="Cambria" w:hAnsi="Cambria"/>
          <w:sz w:val="24"/>
          <w:szCs w:val="24"/>
        </w:rPr>
        <w:t>She is also a recognized mentor.</w:t>
      </w:r>
    </w:p>
    <w:p w14:paraId="631FE9B0" w14:textId="77777777" w:rsidR="007A441A" w:rsidRPr="007A441A" w:rsidRDefault="007A441A" w:rsidP="007A441A">
      <w:pPr>
        <w:spacing w:after="0" w:line="264" w:lineRule="auto"/>
        <w:rPr>
          <w:rFonts w:ascii="Cambria" w:hAnsi="Cambria"/>
          <w:sz w:val="24"/>
          <w:szCs w:val="24"/>
        </w:rPr>
      </w:pPr>
    </w:p>
    <w:sectPr w:rsidR="007A441A" w:rsidRPr="007A44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B43DC8"/>
    <w:multiLevelType w:val="hybridMultilevel"/>
    <w:tmpl w:val="015689EA"/>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60"/>
    <w:rsid w:val="00002D60"/>
    <w:rsid w:val="00235069"/>
    <w:rsid w:val="00261F81"/>
    <w:rsid w:val="007A4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61DA8"/>
  <w15:chartTrackingRefBased/>
  <w15:docId w15:val="{F888C68D-A8A0-4651-85C0-E1366A645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0D8B9279B6647B49E2D920F113483" ma:contentTypeVersion="4" ma:contentTypeDescription="Create a new document." ma:contentTypeScope="" ma:versionID="272521d512dd50ea6caf94fd66e87615">
  <xsd:schema xmlns:xsd="http://www.w3.org/2001/XMLSchema" xmlns:xs="http://www.w3.org/2001/XMLSchema" xmlns:p="http://schemas.microsoft.com/office/2006/metadata/properties" xmlns:ns2="22e7486f-2c31-4180-b8cf-806533851c47" targetNamespace="http://schemas.microsoft.com/office/2006/metadata/properties" ma:root="true" ma:fieldsID="27a841ee03e735ba6e1507010535c63e" ns2:_="">
    <xsd:import namespace="22e7486f-2c31-4180-b8cf-806533851c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7486f-2c31-4180-b8cf-806533851c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6B09C4-2FC8-4FA9-9D67-CF1DADBA7BDF}"/>
</file>

<file path=customXml/itemProps2.xml><?xml version="1.0" encoding="utf-8"?>
<ds:datastoreItem xmlns:ds="http://schemas.openxmlformats.org/officeDocument/2006/customXml" ds:itemID="{260727C9-66F3-4B51-9E95-3D2D5CE7D4FF}"/>
</file>

<file path=customXml/itemProps3.xml><?xml version="1.0" encoding="utf-8"?>
<ds:datastoreItem xmlns:ds="http://schemas.openxmlformats.org/officeDocument/2006/customXml" ds:itemID="{746E2ECB-49B2-4749-A998-3781728C8716}"/>
</file>

<file path=docProps/app.xml><?xml version="1.0" encoding="utf-8"?>
<Properties xmlns="http://schemas.openxmlformats.org/officeDocument/2006/extended-properties" xmlns:vt="http://schemas.openxmlformats.org/officeDocument/2006/docPropsVTypes">
  <Template>Normal</Template>
  <TotalTime>16</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Communications</dc:creator>
  <cp:keywords/>
  <dc:description/>
  <cp:lastModifiedBy>Communications</cp:lastModifiedBy>
  <cp:revision>2</cp:revision>
  <dcterms:created xsi:type="dcterms:W3CDTF">2025-01-15T10:17:00Z</dcterms:created>
  <dcterms:modified xsi:type="dcterms:W3CDTF">2025-01-15T10:33:00Z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0x0101009900D8B9279B6647B49E2D920F113483</vt:lpwstr>
  </property>
</Properties>
</file>